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1A1" w:rsidRPr="00CF514F" w:rsidRDefault="00CF514F">
      <w:pPr>
        <w:pBdr>
          <w:bottom w:val="single" w:sz="12" w:space="1" w:color="auto"/>
        </w:pBdr>
        <w:rPr>
          <w:rFonts w:ascii="Times New Roman" w:hAnsi="Times New Roman" w:cs="Times New Roman"/>
          <w:sz w:val="36"/>
          <w:szCs w:val="36"/>
        </w:rPr>
      </w:pPr>
      <w:r w:rsidRPr="00CF514F">
        <w:rPr>
          <w:rFonts w:ascii="Times New Roman" w:hAnsi="Times New Roman" w:cs="Times New Roman"/>
          <w:sz w:val="36"/>
          <w:szCs w:val="36"/>
        </w:rPr>
        <w:t>STEPHEN S. OGLE</w:t>
      </w:r>
    </w:p>
    <w:p w:rsidR="00030C39" w:rsidRDefault="00731509" w:rsidP="00731509">
      <w:pPr>
        <w:spacing w:after="0" w:line="240" w:lineRule="auto"/>
        <w:rPr>
          <w:rFonts w:ascii="Times New Roman" w:hAnsi="Times New Roman" w:cs="Times New Roman"/>
        </w:rPr>
      </w:pPr>
      <w:r w:rsidRPr="00731509">
        <w:rPr>
          <w:rFonts w:ascii="Times New Roman" w:hAnsi="Times New Roman" w:cs="Times New Roman"/>
        </w:rPr>
        <w:t>BLOUNT COUNTY CLERK &amp; MASTER</w:t>
      </w:r>
    </w:p>
    <w:p w:rsidR="00E62717" w:rsidRDefault="00E62717" w:rsidP="00731509">
      <w:pPr>
        <w:spacing w:after="0" w:line="240" w:lineRule="auto"/>
        <w:rPr>
          <w:rFonts w:ascii="Times New Roman" w:hAnsi="Times New Roman" w:cs="Times New Roman"/>
        </w:rPr>
      </w:pPr>
    </w:p>
    <w:p w:rsidR="00E62717" w:rsidRDefault="00E62717" w:rsidP="00731509">
      <w:pPr>
        <w:spacing w:after="0" w:line="240" w:lineRule="auto"/>
        <w:rPr>
          <w:rFonts w:ascii="Times New Roman" w:hAnsi="Times New Roman" w:cs="Times New Roman"/>
        </w:rPr>
      </w:pPr>
    </w:p>
    <w:p w:rsidR="0071463E" w:rsidRDefault="0071463E" w:rsidP="0071463E">
      <w:pPr>
        <w:spacing w:after="0" w:line="48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B3932" w:rsidRPr="00A8632A" w:rsidRDefault="00EC764F" w:rsidP="00A8632A">
      <w:pPr>
        <w:spacing w:after="0" w:line="48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A8632A">
        <w:rPr>
          <w:rFonts w:ascii="Times New Roman" w:hAnsi="Times New Roman" w:cs="Times New Roman"/>
          <w:b/>
          <w:sz w:val="44"/>
          <w:szCs w:val="44"/>
          <w:u w:val="single"/>
        </w:rPr>
        <w:t>DELINQUENT PROPERTY TAX SALE INFORMATION FOR BIDDERS</w:t>
      </w:r>
    </w:p>
    <w:p w:rsidR="00A8632A" w:rsidRDefault="00A8632A" w:rsidP="00EC764F">
      <w:pPr>
        <w:spacing w:after="0" w:line="480" w:lineRule="auto"/>
        <w:rPr>
          <w:rFonts w:ascii="Times New Roman" w:hAnsi="Times New Roman" w:cs="Times New Roman"/>
          <w:b/>
          <w:sz w:val="44"/>
          <w:szCs w:val="44"/>
        </w:rPr>
      </w:pPr>
    </w:p>
    <w:p w:rsidR="00EC764F" w:rsidRDefault="00EC764F" w:rsidP="00EC764F">
      <w:pPr>
        <w:spacing w:after="0" w:line="480" w:lineRule="auto"/>
        <w:rPr>
          <w:rFonts w:ascii="Times New Roman" w:hAnsi="Times New Roman" w:cs="Times New Roman"/>
          <w:sz w:val="48"/>
          <w:szCs w:val="48"/>
        </w:rPr>
      </w:pPr>
      <w:r w:rsidRPr="00A8632A">
        <w:rPr>
          <w:rFonts w:ascii="Times New Roman" w:hAnsi="Times New Roman" w:cs="Times New Roman"/>
          <w:b/>
          <w:sz w:val="48"/>
          <w:szCs w:val="48"/>
        </w:rPr>
        <w:t>Date of Sale</w:t>
      </w:r>
      <w:r w:rsidRPr="00A8632A">
        <w:rPr>
          <w:rFonts w:ascii="Times New Roman" w:hAnsi="Times New Roman" w:cs="Times New Roman"/>
          <w:sz w:val="48"/>
          <w:szCs w:val="48"/>
        </w:rPr>
        <w:t xml:space="preserve">: </w:t>
      </w:r>
      <w:r w:rsidR="0075268A">
        <w:rPr>
          <w:rFonts w:ascii="Times New Roman" w:hAnsi="Times New Roman" w:cs="Times New Roman"/>
          <w:sz w:val="48"/>
          <w:szCs w:val="48"/>
        </w:rPr>
        <w:t xml:space="preserve">June </w:t>
      </w:r>
      <w:r w:rsidR="007E6FFE">
        <w:rPr>
          <w:rFonts w:ascii="Times New Roman" w:hAnsi="Times New Roman" w:cs="Times New Roman"/>
          <w:sz w:val="48"/>
          <w:szCs w:val="48"/>
        </w:rPr>
        <w:t>4</w:t>
      </w:r>
      <w:r w:rsidR="0075268A">
        <w:rPr>
          <w:rFonts w:ascii="Times New Roman" w:hAnsi="Times New Roman" w:cs="Times New Roman"/>
          <w:sz w:val="48"/>
          <w:szCs w:val="48"/>
        </w:rPr>
        <w:t>, 202</w:t>
      </w:r>
      <w:r w:rsidR="007E6FFE">
        <w:rPr>
          <w:rFonts w:ascii="Times New Roman" w:hAnsi="Times New Roman" w:cs="Times New Roman"/>
          <w:sz w:val="48"/>
          <w:szCs w:val="48"/>
        </w:rPr>
        <w:t>6</w:t>
      </w:r>
    </w:p>
    <w:p w:rsidR="007E6FFE" w:rsidRPr="00A8632A" w:rsidRDefault="007E6FFE" w:rsidP="00EC764F">
      <w:pPr>
        <w:spacing w:after="0" w:line="480" w:lineRule="auto"/>
        <w:rPr>
          <w:rFonts w:ascii="Times New Roman" w:hAnsi="Times New Roman" w:cs="Times New Roman"/>
          <w:sz w:val="48"/>
          <w:szCs w:val="48"/>
        </w:rPr>
      </w:pPr>
      <w:r w:rsidRPr="007E6FFE">
        <w:rPr>
          <w:rFonts w:ascii="Times New Roman" w:hAnsi="Times New Roman" w:cs="Times New Roman"/>
          <w:b/>
          <w:sz w:val="48"/>
          <w:szCs w:val="48"/>
        </w:rPr>
        <w:t>Location:</w:t>
      </w:r>
      <w:r>
        <w:rPr>
          <w:rFonts w:ascii="Times New Roman" w:hAnsi="Times New Roman" w:cs="Times New Roman"/>
          <w:sz w:val="48"/>
          <w:szCs w:val="48"/>
        </w:rPr>
        <w:t xml:space="preserve"> Heritage High School </w:t>
      </w:r>
    </w:p>
    <w:p w:rsidR="00EC764F" w:rsidRPr="00A8632A" w:rsidRDefault="00EC764F" w:rsidP="00EC764F">
      <w:pPr>
        <w:spacing w:after="0" w:line="480" w:lineRule="auto"/>
        <w:rPr>
          <w:rFonts w:ascii="Times New Roman" w:hAnsi="Times New Roman" w:cs="Times New Roman"/>
          <w:sz w:val="48"/>
          <w:szCs w:val="48"/>
        </w:rPr>
      </w:pPr>
      <w:r w:rsidRPr="00A8632A">
        <w:rPr>
          <w:rFonts w:ascii="Times New Roman" w:hAnsi="Times New Roman" w:cs="Times New Roman"/>
          <w:b/>
          <w:sz w:val="48"/>
          <w:szCs w:val="48"/>
        </w:rPr>
        <w:t>List of Properties</w:t>
      </w:r>
      <w:r w:rsidRPr="00A8632A">
        <w:rPr>
          <w:rFonts w:ascii="Times New Roman" w:hAnsi="Times New Roman" w:cs="Times New Roman"/>
          <w:sz w:val="48"/>
          <w:szCs w:val="48"/>
        </w:rPr>
        <w:t xml:space="preserve">: The list of properties for sale will be </w:t>
      </w:r>
      <w:r w:rsidR="00A8632A" w:rsidRPr="00A8632A">
        <w:rPr>
          <w:rFonts w:ascii="Times New Roman" w:hAnsi="Times New Roman" w:cs="Times New Roman"/>
          <w:sz w:val="48"/>
          <w:szCs w:val="48"/>
        </w:rPr>
        <w:t xml:space="preserve">available </w:t>
      </w:r>
      <w:r w:rsidRPr="00A8632A">
        <w:rPr>
          <w:rFonts w:ascii="Times New Roman" w:hAnsi="Times New Roman" w:cs="Times New Roman"/>
          <w:sz w:val="48"/>
          <w:szCs w:val="48"/>
        </w:rPr>
        <w:t>after the first publication is set to run</w:t>
      </w:r>
      <w:r w:rsidR="00A8632A" w:rsidRPr="00A8632A">
        <w:rPr>
          <w:rFonts w:ascii="Times New Roman" w:hAnsi="Times New Roman" w:cs="Times New Roman"/>
          <w:sz w:val="48"/>
          <w:szCs w:val="48"/>
        </w:rPr>
        <w:t>. The publication date is yet to be determined but should be sometime in May 202</w:t>
      </w:r>
      <w:r w:rsidR="007E6FFE">
        <w:rPr>
          <w:rFonts w:ascii="Times New Roman" w:hAnsi="Times New Roman" w:cs="Times New Roman"/>
          <w:sz w:val="48"/>
          <w:szCs w:val="48"/>
        </w:rPr>
        <w:t>6</w:t>
      </w:r>
      <w:bookmarkStart w:id="0" w:name="_GoBack"/>
      <w:bookmarkEnd w:id="0"/>
      <w:r w:rsidRPr="00A8632A">
        <w:rPr>
          <w:rFonts w:ascii="Times New Roman" w:hAnsi="Times New Roman" w:cs="Times New Roman"/>
          <w:sz w:val="48"/>
          <w:szCs w:val="48"/>
        </w:rPr>
        <w:t>.</w:t>
      </w:r>
    </w:p>
    <w:sectPr w:rsidR="00EC764F" w:rsidRPr="00A8632A" w:rsidSect="00030C3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C5D" w:rsidRDefault="00B56C5D" w:rsidP="00030C39">
      <w:pPr>
        <w:spacing w:after="0" w:line="240" w:lineRule="auto"/>
      </w:pPr>
      <w:r>
        <w:separator/>
      </w:r>
    </w:p>
  </w:endnote>
  <w:endnote w:type="continuationSeparator" w:id="0">
    <w:p w:rsidR="00B56C5D" w:rsidRDefault="00B56C5D" w:rsidP="0003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C39" w:rsidRPr="00030C39" w:rsidRDefault="00030C39">
    <w:pPr>
      <w:pStyle w:val="Footer"/>
      <w:rPr>
        <w:rFonts w:ascii="AvantGarde Bk BT" w:hAnsi="AvantGarde Bk BT" w:cs="Times New Roman"/>
        <w:sz w:val="16"/>
        <w:szCs w:val="16"/>
      </w:rPr>
    </w:pPr>
    <w:r w:rsidRPr="00030C39">
      <w:rPr>
        <w:rFonts w:ascii="AvantGarde Bk BT" w:hAnsi="AvantGarde Bk BT" w:cs="Times New Roman"/>
        <w:sz w:val="16"/>
        <w:szCs w:val="16"/>
      </w:rPr>
      <w:t>BLOUNT COUNTY JUSTICE CENTER*930 E. LAMAR ALEXANDER PARKWAY*MARYVILLE, TN 37804-6201*OFFICE (865) 273-5500*FAX (865) 273-5519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C5D" w:rsidRDefault="00B56C5D" w:rsidP="00030C39">
      <w:pPr>
        <w:spacing w:after="0" w:line="240" w:lineRule="auto"/>
      </w:pPr>
      <w:r>
        <w:separator/>
      </w:r>
    </w:p>
  </w:footnote>
  <w:footnote w:type="continuationSeparator" w:id="0">
    <w:p w:rsidR="00B56C5D" w:rsidRDefault="00B56C5D" w:rsidP="0003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C39" w:rsidRDefault="00030C39" w:rsidP="00030C39">
    <w:pPr>
      <w:pStyle w:val="Header"/>
      <w:jc w:val="right"/>
    </w:pPr>
    <w:r>
      <w:rPr>
        <w:noProof/>
      </w:rPr>
      <w:drawing>
        <wp:inline distT="0" distB="0" distL="0" distR="0" wp14:anchorId="088E7F7F" wp14:editId="5DBDEC8C">
          <wp:extent cx="1209675" cy="11906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ty Sea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9"/>
    <w:rsid w:val="0002772C"/>
    <w:rsid w:val="00030C39"/>
    <w:rsid w:val="0050031C"/>
    <w:rsid w:val="005B3932"/>
    <w:rsid w:val="0061368E"/>
    <w:rsid w:val="0071463E"/>
    <w:rsid w:val="00731509"/>
    <w:rsid w:val="0075268A"/>
    <w:rsid w:val="007E3700"/>
    <w:rsid w:val="007E6FFE"/>
    <w:rsid w:val="00A8632A"/>
    <w:rsid w:val="00B56C5D"/>
    <w:rsid w:val="00CF514F"/>
    <w:rsid w:val="00E62717"/>
    <w:rsid w:val="00E62888"/>
    <w:rsid w:val="00EC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7E5AB2"/>
  <w15:docId w15:val="{F35D6B43-99C1-4372-B119-1883C40D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C39"/>
  </w:style>
  <w:style w:type="paragraph" w:styleId="Footer">
    <w:name w:val="footer"/>
    <w:basedOn w:val="Normal"/>
    <w:link w:val="FooterChar"/>
    <w:uiPriority w:val="99"/>
    <w:unhideWhenUsed/>
    <w:rsid w:val="00030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C39"/>
  </w:style>
  <w:style w:type="paragraph" w:styleId="BalloonText">
    <w:name w:val="Balloon Text"/>
    <w:basedOn w:val="Normal"/>
    <w:link w:val="BalloonTextChar"/>
    <w:uiPriority w:val="99"/>
    <w:semiHidden/>
    <w:unhideWhenUsed/>
    <w:rsid w:val="0003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51C83-71BE-4DC7-9243-76752EBB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Selena Sutera-Stong</dc:creator>
  <cp:lastModifiedBy>Selena Sutera-Stong</cp:lastModifiedBy>
  <cp:revision>3</cp:revision>
  <cp:lastPrinted>2023-06-02T12:27:00Z</cp:lastPrinted>
  <dcterms:created xsi:type="dcterms:W3CDTF">2024-12-11T15:22:00Z</dcterms:created>
  <dcterms:modified xsi:type="dcterms:W3CDTF">2025-12-10T16:14:00Z</dcterms:modified>
</cp:coreProperties>
</file>